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36"/>
          <w:szCs w:val="36"/>
          <w:lang w:eastAsia="ru-RU"/>
        </w:rPr>
        <w:t>Урок – дискуссия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36"/>
          <w:szCs w:val="36"/>
          <w:lang w:eastAsia="ru-RU"/>
        </w:rPr>
        <w:t>Тема: «Молодость» и «старость» в рассказах  И.Бунина «Молодость и старость» и Дана Марковича «Что-то остаётся…»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36"/>
          <w:szCs w:val="36"/>
          <w:lang w:eastAsia="ru-RU"/>
        </w:rPr>
        <w:t>Предмет: литература.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Класс: 11.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Автор урока: Тихвинская Наталья Борисовна,  учитель русского языка и литературы, Высшей квалификационной категории, Аспирантка СПб АППО, 2 курс.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Образовательное учреждение ГБОУ СОШ №385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Тип урока: урок-дискуссия.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Цели  урока: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1.Познакомить учащихся с рассказами писателей с целью выявления авторской позиции.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2. Учить универсальным учебным действиям: формулированию проблемы, участию в дискуссии.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3. Создать учебный текст.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Задачи: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b/>
          <w:bCs/>
          <w:color w:val="414B56"/>
          <w:sz w:val="16"/>
          <w:szCs w:val="16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1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. 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Обучающие:</w:t>
      </w:r>
    </w:p>
    <w:p w:rsidR="00883C9D" w:rsidRPr="00883C9D" w:rsidRDefault="00883C9D" w:rsidP="00883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учиться активному слушанию;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 повысить читательскую компетентность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проверить и уточнить свои представления и взгляды на обсуждаемую проблему;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применить имеющиеся знания в процессе совместного решения учебных задач;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2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. Развивающие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: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продолжить формирование умений логически мыслить, анализировать, сравнивать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развивать умение грамотно излагать мысли, защищать свою точку зрения;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развивать навыки доказательной полемики;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3. 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Воспитывающие: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lastRenderedPageBreak/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пробудить интерес к чтению, литературе как изучаемой дисциплине;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продолжить формирование ценностных ориентаций и убеждений на основе личностного осмысления проблематики художественных произведений;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продолжить формирование умения общаться и находить общий язык в процессе дискуссии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;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Arial" w:eastAsia="Times New Roman" w:hAnsi="Arial" w:cs="Arial"/>
          <w:color w:val="414B56"/>
          <w:sz w:val="24"/>
          <w:szCs w:val="24"/>
          <w:lang w:eastAsia="ru-RU"/>
        </w:rPr>
        <w:t>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 формировать навыки толерантного общения в диалоге;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 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Опережающие задания к уроку для учащихся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1. Чтение  текстов рассказов И.Бунина  и Д. Марковича.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2. Создание 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«пакетов»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 проблемных вопросов к одному из рассказов (по выбору).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3. Групповое задание. Краткие сведения о писателях (карточки).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4. Групповое задание по анализу экспозиции рассказа И.Бунина «Молодость и старость».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5. Групповое задание по рассказу Д.Марковича  «Что-то остаётся…»</w:t>
      </w:r>
    </w:p>
    <w:p w:rsidR="00883C9D" w:rsidRPr="00883C9D" w:rsidRDefault="00883C9D" w:rsidP="00883C9D">
      <w:pPr>
        <w:shd w:val="clear" w:color="auto" w:fill="FFFFFF"/>
        <w:spacing w:line="240" w:lineRule="auto"/>
        <w:ind w:left="164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Набрать цитатный материал, отражающий отношение автора к «старости».</w:t>
      </w:r>
    </w:p>
    <w:p w:rsidR="00883C9D" w:rsidRPr="00883C9D" w:rsidRDefault="00883C9D" w:rsidP="00883C9D">
      <w:pPr>
        <w:shd w:val="clear" w:color="auto" w:fill="FFFFFF"/>
        <w:spacing w:line="240" w:lineRule="auto"/>
        <w:ind w:left="164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Оформить материал в табличном виде. Сформулировать суждение.</w:t>
      </w:r>
    </w:p>
    <w:p w:rsidR="00883C9D" w:rsidRPr="00883C9D" w:rsidRDefault="00883C9D" w:rsidP="00883C9D">
      <w:pPr>
        <w:shd w:val="clear" w:color="auto" w:fill="FFFFFF"/>
        <w:spacing w:line="240" w:lineRule="auto"/>
        <w:ind w:left="567" w:right="567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 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Ожидаемые результаты урока: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1.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Учащиеся должны знать: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содержание рассказов И.Бунина, Д. Марковича;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 определение понятия «притча»,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proofErr w:type="spellStart"/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обущую</w:t>
      </w:r>
      <w:proofErr w:type="spellEnd"/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 xml:space="preserve"> структуру сравнительного анализа литературных произведений,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позиции авторов предложенных рассказов;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знать правила ведения учебной дискуссии.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 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 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2.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Учащиеся должны уметь: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 xml:space="preserve">анализировать, синтезировать, сравнивать, обобщать и классифицировать, определять понятия, доказывать и опровергать, определять и решать проблему; </w:t>
      </w:r>
      <w:proofErr w:type="gramStart"/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 xml:space="preserve">работать с учебной, справочной и дополнительной литературой, извлекать 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lastRenderedPageBreak/>
        <w:t>информацию из разных источников (книги, интернет, телевидение и др.), выстраивать устную и письменную речь в зависимости от целей и условий общения с другим человеком или группой людей в процессе учебной деятельности (постановка встречных вопросов, включение в коллективное рассуждение, дискуссию, изложение в развёрнутой или сокращённой форме содержания текстов, написание сочинения-рассуждения проблемного характера). </w:t>
      </w:r>
      <w:proofErr w:type="gramEnd"/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3.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 xml:space="preserve">Развитие </w:t>
      </w:r>
      <w:proofErr w:type="spellStart"/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общеучебных</w:t>
      </w:r>
      <w:proofErr w:type="spellEnd"/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 xml:space="preserve"> умений и навыков учащихся: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учебно-интеллектуальные умения, учебно-информационные умения, учебно-коммуникативные умения.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Оборудование и учебные материалы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proofErr w:type="gramStart"/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Компьютеры, экран, проектор;</w:t>
      </w:r>
      <w:proofErr w:type="gramEnd"/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Презентация «Молодость» и «старость» в рассказах  И.Бунина «Молодость и старость» и Дана Марковича «Что-то остаётся…» (Приложение 1)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Тексты рассказов И.Бунина, Д.Марковича.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«Пакеты»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 проблемных вопросов.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Карточки, изготовленные учащимися, «Краткие биографические сведения о писателях».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Цитатный материал.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Карточки «Основные вопросы к рассказу И.Бунина».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Карточки «Основные вопросы к рассказу Д. Марковича».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Symbol" w:eastAsia="Times New Roman" w:hAnsi="Symbol" w:cs="Arial"/>
          <w:color w:val="414B56"/>
          <w:sz w:val="24"/>
          <w:szCs w:val="24"/>
          <w:lang w:eastAsia="ru-RU"/>
        </w:rPr>
        <w:t></w:t>
      </w:r>
      <w:r w:rsidRPr="00883C9D">
        <w:rPr>
          <w:rFonts w:ascii="Times New Roman" w:eastAsia="Times New Roman" w:hAnsi="Times New Roman" w:cs="Times New Roman"/>
          <w:color w:val="414B56"/>
          <w:sz w:val="14"/>
          <w:szCs w:val="14"/>
          <w:lang w:eastAsia="ru-RU"/>
        </w:rPr>
        <w:t>        </w:t>
      </w:r>
      <w:r w:rsidRPr="00883C9D">
        <w:rPr>
          <w:rFonts w:ascii="Times New Roman" w:eastAsia="Times New Roman" w:hAnsi="Times New Roman" w:cs="Times New Roman"/>
          <w:color w:val="414B56"/>
          <w:sz w:val="14"/>
          <w:lang w:eastAsia="ru-RU"/>
        </w:rPr>
        <w:t> 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Краски, кисточки, альбомные листы, банки с водой.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 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Ведущие  методы и приёмы обучения:</w:t>
      </w: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 анализ текста и переход в дискуссию, дискуссия-форум, опережающие задания к уроку, проблемное обучение, интегрированное обучение.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 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 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 </w:t>
      </w:r>
    </w:p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Ход урока.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1"/>
        <w:gridCol w:w="1945"/>
        <w:gridCol w:w="2717"/>
        <w:gridCol w:w="3248"/>
      </w:tblGrid>
      <w:tr w:rsidR="00883C9D" w:rsidRPr="00883C9D" w:rsidTr="00883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proofErr w:type="spell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(1мин.)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Приветствие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У каждого ученика на парте раздаточный материал.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1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 Ввод в урок.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 xml:space="preserve">Сегодня мы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рассматриваем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будем анализировать два рассказа из разных исторических эпох: И.Бунина «Молодость и старость» и Д. Марковича «Что-то остается». Анализ мы проведем в форме дискуссии.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Сдайте «пакеты» подготовленных вам в ходе опережающего  задания вопросов экспертной группе для анализа.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 xml:space="preserve">Краткое вступительное слово учителя с 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обозначение основных целей.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lastRenderedPageBreak/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Записывают тему урока в тетрадь.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lastRenderedPageBreak/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Учащиеся предоставляют краткие сведения о писателях (реализация группового задания).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Вводное исследование: «экспертная группа» (4 ученика) в течение 5 минут работает с </w:t>
            </w:r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>«пакетами»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вопросов, предоставленных учащимися к уроку.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2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Сопоставление портретов писателей.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Ваши гипотезы о содержании рассказов по их названиям.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Ваши гипотезы о времени создания этих рассказов.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Сопоставим годы жизни писателей, даты создания рассказов, возраст писателей на момент создания рассказов, названия рассказов.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Сопоставим портреты писателей (сравнительный анализ).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Правильные ответы сопоставительной таблицы появляются по мере того, как  учащиеся формулируют свои гипотезы. Демонстрация презентации (слайды 1-3).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Ответы учащихся: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 предполагаемых сюжетах, проблемах, поставленных в рассказах;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предполаемых</w:t>
            </w:r>
            <w:proofErr w:type="spell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годах создания рассказов.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3 этап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.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э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кспертной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Выступление группы» с предложением проблемных вопросов для исследования.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Проблемные вопросы: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1.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Почему старик говорит греку, что никогда не будет старым, а он (грек) будет?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2.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Почему Д.Маркович выделяет «два приобретения старости»?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-Объедините эти вопросы.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-Вы сформулировали проблемный вопрос урока.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Запишите его в тетрадь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-Продолжим сопоставительный анализ портретов писателей: жанры рассказов, выделение эпизодов для выразительного чтения.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Демонстрация презентации (слайды 4.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Приложение 1.).</w:t>
            </w:r>
            <w:proofErr w:type="gramEnd"/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-Сделайте вывод из проведенного сопоставления.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«Экспертная группа» выделяет по одному проблемному вопросу к каждому рассказу после обработки </w:t>
            </w:r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>«пакетов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>»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опросов, составленных учащимися всего класса.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Ответы учащихся</w:t>
            </w:r>
            <w:r w:rsidRPr="00883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B56"/>
                <w:sz w:val="24"/>
                <w:szCs w:val="24"/>
                <w:lang w:eastAsia="ru-RU"/>
              </w:rPr>
              <w:t>: Каково отношение к молодости и старости двух авторов рассказов?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Запись проблемного вопроса в тетрадь.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Ответы учащихся: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У И. Бунина сюжетный рассказ – притча.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У Д.Марковича бессюжетный поток сознания.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Ответы учащихся: Разные эпохи, которые формируют разные картины мира.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4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Реализация группового задания по рассказу И.Бунина.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Работа с текстом рассказа И.Бунина «Молодость и старость».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-Проанализируем экспозицию рассказа.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Работа группы (2 ученика), анализировавшей экспозицию рассказа И.Бунина.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>Учащиеся рассказывают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, какими знаками в тексте являются Черное море, 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перегруженный пароход, круговое плаванье, пассажиры первого класса, и плывущие в неудобных местах парохода? (Символ бесконечности, прекрасного, суетности  жизни, иерархичности социального положения);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Они говорят,  зачем дано повествование о разношерстной публике на пароходе?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>(Вот она всякая, а смысла нет,  суета сует все)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>Учащиеся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замечают портрет «независимой женщины» и говорят, так ли независима та женщина, которая не спускает глаз с мужика, читающего Писание? Как здесь «работает» портрет? (Краткая, но очень выразительная картина: и портрет ее, странный кричащий (соединение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по сути, несоединимого красного и зеленого, и ее взгляд – все говорит о ее нежелании одиночества и такой независимости.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Взгляд Бунина на </w:t>
            </w:r>
            <w:proofErr w:type="spell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эмансипе</w:t>
            </w:r>
            <w:proofErr w:type="spell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).</w:t>
            </w:r>
            <w:proofErr w:type="gramEnd"/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Они говорят, почему появление старика сопровождено таким антуражем?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(Это главный герой, все внимание переключается на него, все, что до этого было необходимым фоном: есть суета и есть гармония, цельность, смысл.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Последнее и олицетворяет образ старика.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Они говорят, почему так «царственно» обставлено появление старика?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((Сказано в предыдущих строках)</w:t>
            </w:r>
            <w:proofErr w:type="gramEnd"/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 словах старика о благодарности падишаху есть ирония? (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Нету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)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Они говорят, как строится диалог с греком в феске?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(Во-первых, ему предшествует иронический портрет грека.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Во-вторых, его реплика: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«</w:t>
            </w:r>
            <w:proofErr w:type="spell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Це</w:t>
            </w:r>
            <w:proofErr w:type="spell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це</w:t>
            </w:r>
            <w:proofErr w:type="spell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це</w:t>
            </w:r>
            <w:proofErr w:type="spell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» и авторская характеристика «с небрежным сожалением», «качая головой»).</w:t>
            </w:r>
            <w:proofErr w:type="gramEnd"/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Они говорят, что дает сопоставление портретов и позиций грека и старика?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(Работает прием антитезы: в одном случае «крепкий, большой,… царственно возлег,… необыкновенный блеск в глазах», в другом «небрежное сожаление, полнеющий красавец, много серого – цвет ада, лакированные ботинки как копытца беса.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Да еще осуждает старика.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5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Чтение притчи.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>Притча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 это малый поучительный рассказ в дидактико-аллегоричном литературном жанре, заключающий в себе моральное или религиозное поучение (премудрость).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-Уточним, что такое притча?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Демонстрация презентации слайд 6.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-Именно притча является предметом анализа.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Запись определения Притчи в тетрадь.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Выразительное чтение притчи учеником.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6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Начало дискуссии.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Анализ притчи.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Карточки с вопросами по содержанию притчи.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lastRenderedPageBreak/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Зачем автору понадобилось добавлять к жизни человека время ишака, собаки и обезьяны? ( Это части жизни падшего человека).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Зачем человеку такие «добавки» и «добавки» ли это? Конечно, такие «добавки» не случайны и символизируют и эти качества нашей жизни, которые добавились после грехопадения.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Какой из прибавленных сроков вам кажется самым бездарным? А вы бы отказались от него? Ишака? Собаки? Или обезьяны???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Почему старик говорит о том, что было, ни к кому не обращаясь?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(А потому что, скорее всего, ко всем, то есть и к нам.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(Эти четыре позиции могут быть вопросами 1-ой группе, которая 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выбрала позицию Бунина и будет ее исследовать)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Как вы понимаете финал рассказа?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Как можно уже в молодости быть старым? Какие образы рассказа об этом свидетельствуют?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( Образ красавца полнеющего грека, образы всех плывущих на пароходе, то есть обобщенно всего человечества), кроме старика).</w:t>
            </w:r>
            <w:proofErr w:type="gramEnd"/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- Какие вопросы вызвали у вас наибольший интерес?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- Составьте свои вопросы к   притче. Задайте друг другу интересующие вас вопросы. Обменяйтесь мнениями.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Дискуссия учащихся по содержанию притчи.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7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Продолжение дискуссии.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Анализ позиции Д.Марковича в рассказе «Что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-т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 остается…»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Работа с текстом рассказа Д.Марковича.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Вопросы учителя: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Дану</w:t>
            </w:r>
            <w:proofErr w:type="spell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Марковичу 69 лет? Каково, судя по рассказу, его отношение к старости?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- Какова ведущая интонация рассказа? Чем она отличается от </w:t>
            </w:r>
            <w:proofErr w:type="spell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бунинской</w:t>
            </w:r>
            <w:proofErr w:type="spell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Почему текст Марковича столь дробный? (Он отражает дисгармонию его видения жизни и современной жизни как таковой) Что выбирает автор?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чем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скрывается? (Скрывается за приемами иронии, сарказма, ссылками на авторитеты).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Можно ли назвать этот текст постмодернистским потоком сознания? (Он логически не связан, отражает клиповое сознание, все распалось, и главного нет).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автор относится к старости? Выберите его главные позиции. (Это будет опорным текстом для сопоставления и чтения). Пусть наберут этот текст.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«два мелких приобретения старости» называет автор?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Объясните, как вы поняли образ МАКРОСТРУКТУРЫ? Почему он связан с памятью об учителе?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ужасного в этой машине, «лишенной любви и интереса к нам»?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понимание механичности жизни соседствует  с ощущением суеты?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утешительно, по мнению автора, для старого человека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Ответ учащихся, анализировавших рассказ Д.Марковича: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>Ученики говорят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, что </w:t>
            </w:r>
            <w:proofErr w:type="spell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Дану</w:t>
            </w:r>
            <w:proofErr w:type="spell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Марковичу 69 лет. Судя по рассказу, его отношение к старости иное, чем у Бунина.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Что ведущая интонация рассказа ироническая, грустная, даже драматичная.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 xml:space="preserve">    Текст Марковича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>очень дробный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b/>
                <w:bCs/>
                <w:color w:val="414B56"/>
                <w:sz w:val="24"/>
                <w:szCs w:val="24"/>
                <w:lang w:eastAsia="ru-RU"/>
              </w:rPr>
              <w:t>.</w:t>
            </w:r>
            <w:r w:rsidRPr="00883C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отражает дисгармонию авторского видения жизни и современной жизни как таковой. Автор словно скрывается за приемами иронии, сарказма, ссылками на авторитеты.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тот текст можно назвать постмодернистским </w:t>
            </w: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потоком сознания. Он логически не связан, отражает клиповое сознание, все распалось, и главного, логического стержня у жизни, а значит, и старости, как итога жизни, нет.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</w:tr>
      <w:tr w:rsidR="00883C9D" w:rsidRPr="00883C9D" w:rsidTr="00883C9D">
        <w:trPr>
          <w:trHeight w:val="33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8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Реализация группового задания по рассказу Д.Марковича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Опережающее задание по составлению цитат.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-</w:t>
            </w: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Отношение автора к старости   акцентированы подбором цитат, которые ученики  выбрали из рассказа.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Работа группы (2 ученика), составившей цитаты по рассказу Д. Марковича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12"/>
            </w:tblGrid>
            <w:tr w:rsidR="00883C9D" w:rsidRPr="00883C9D">
              <w:tc>
                <w:tcPr>
                  <w:tcW w:w="45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3C9D" w:rsidRPr="00883C9D" w:rsidRDefault="00883C9D" w:rsidP="00883C9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Старость по Марковичу</w:t>
                  </w:r>
                </w:p>
              </w:tc>
            </w:tr>
            <w:tr w:rsidR="00883C9D" w:rsidRPr="00883C9D">
              <w:tc>
                <w:tcPr>
                  <w:tcW w:w="4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3C9D" w:rsidRPr="00883C9D" w:rsidRDefault="00883C9D" w:rsidP="00883C9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 преимущества перед молодостью, одни потери и мелкие неудобства</w:t>
                  </w:r>
                </w:p>
              </w:tc>
            </w:tr>
            <w:tr w:rsidR="00883C9D" w:rsidRPr="00883C9D">
              <w:tc>
                <w:tcPr>
                  <w:tcW w:w="4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3C9D" w:rsidRPr="00883C9D" w:rsidRDefault="00883C9D" w:rsidP="00883C9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Результат жизни мизерный, как </w:t>
                  </w:r>
                  <w:proofErr w:type="gramStart"/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бутылка</w:t>
                  </w:r>
                  <w:proofErr w:type="gramEnd"/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… выброшенная на обочину в канаву</w:t>
                  </w:r>
                </w:p>
              </w:tc>
            </w:tr>
            <w:tr w:rsidR="00883C9D" w:rsidRPr="00883C9D">
              <w:tc>
                <w:tcPr>
                  <w:tcW w:w="4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3C9D" w:rsidRPr="00883C9D" w:rsidRDefault="00883C9D" w:rsidP="00883C9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Два мелких приобретения: способность понимать по лицам, по глазам …горький опыт, видишь много мелкого</w:t>
                  </w:r>
                </w:p>
              </w:tc>
            </w:tr>
            <w:tr w:rsidR="00883C9D" w:rsidRPr="00883C9D">
              <w:tc>
                <w:tcPr>
                  <w:tcW w:w="4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3C9D" w:rsidRPr="00883C9D" w:rsidRDefault="00883C9D" w:rsidP="00883C9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МАКРОСТРУКТУРА как «гигантский механизм, вычислительная машина, сволочь бездушная, лишена и проблесков любви и интереса к нам»</w:t>
                  </w:r>
                </w:p>
              </w:tc>
            </w:tr>
            <w:tr w:rsidR="00883C9D" w:rsidRPr="00883C9D">
              <w:tc>
                <w:tcPr>
                  <w:tcW w:w="4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3C9D" w:rsidRPr="00883C9D" w:rsidRDefault="00883C9D" w:rsidP="00883C9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Наши худшие порывы: периоды и циклы, витки спирали … мелкая предсмертная суета</w:t>
                  </w:r>
                </w:p>
              </w:tc>
            </w:tr>
            <w:tr w:rsidR="00883C9D" w:rsidRPr="00883C9D">
              <w:tc>
                <w:tcPr>
                  <w:tcW w:w="4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3C9D" w:rsidRPr="00883C9D" w:rsidRDefault="00883C9D" w:rsidP="00883C9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Утешение – можно рассказать</w:t>
                  </w:r>
                </w:p>
              </w:tc>
            </w:tr>
            <w:tr w:rsidR="00883C9D" w:rsidRPr="00883C9D">
              <w:tc>
                <w:tcPr>
                  <w:tcW w:w="4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3C9D" w:rsidRPr="00883C9D" w:rsidRDefault="00883C9D" w:rsidP="00883C9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Никакого улучшения – ни любви, ни ума</w:t>
                  </w:r>
                </w:p>
              </w:tc>
            </w:tr>
            <w:tr w:rsidR="00883C9D" w:rsidRPr="00883C9D">
              <w:tc>
                <w:tcPr>
                  <w:tcW w:w="4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3C9D" w:rsidRPr="00883C9D" w:rsidRDefault="00883C9D" w:rsidP="00883C9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Свинство</w:t>
                  </w:r>
                  <w:proofErr w:type="gramEnd"/>
                  <w:r w:rsidRPr="00883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старости</w:t>
                  </w:r>
                </w:p>
              </w:tc>
            </w:tr>
          </w:tbl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 группы: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называет  «два мелких приобретения старости»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понимать по лицам, по глазам …горький опыт, видишь много мелкого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важен в рассказе образ МАКРОСТРУКТУРЫ? Нам кажется, что он не случайно связан с памятью об учителе.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proofErr w:type="gramStart"/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-Автор изображает некую  ужасною машину, «лишенную любви и </w:t>
            </w: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интереса к нам».</w:t>
            </w:r>
            <w:proofErr w:type="gramEnd"/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механичности жизни не случайно соседствует  с ощущением суеты.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9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Сопоставление позиций писателей.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Демонстрация презентации (слайд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-Сопоставим позиции авторов рассказов.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Ответы учащихся: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Общее в рассказах – это тема, род и прием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10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Вопросы для итоговой дискуссии.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Вопросы.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Демонстрация портретной галереи И.Бунина. (Слайд8)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же не быть старым? (Здесь надо прийти к понятию жертвы). Любовь и жертва в этом контексте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синонимичны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  <w:p w:rsidR="00883C9D" w:rsidRPr="00883C9D" w:rsidRDefault="00883C9D" w:rsidP="00883C9D">
            <w:pPr>
              <w:spacing w:after="0" w:line="240" w:lineRule="auto"/>
              <w:ind w:left="1070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after="0" w:line="240" w:lineRule="auto"/>
              <w:ind w:left="1070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after="0" w:line="240" w:lineRule="auto"/>
              <w:ind w:left="1070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after="0" w:line="240" w:lineRule="auto"/>
              <w:ind w:left="1070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after="0" w:line="240" w:lineRule="auto"/>
              <w:ind w:left="1070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after="0" w:line="240" w:lineRule="auto"/>
              <w:ind w:left="1070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after="0" w:line="240" w:lineRule="auto"/>
              <w:ind w:left="1070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Действительно, можно «заслужить» молодость в старости? 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after="0" w:line="240" w:lineRule="auto"/>
              <w:ind w:left="1070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 Как автор относится к своему герою. 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Докажите его позицию. Покажите прямое присутствие образа автора в рассказе?  </w:t>
            </w:r>
          </w:p>
          <w:p w:rsidR="00883C9D" w:rsidRPr="00883C9D" w:rsidRDefault="00883C9D" w:rsidP="00883C9D">
            <w:pPr>
              <w:spacing w:after="0" w:line="240" w:lineRule="auto"/>
              <w:ind w:left="1070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Бунину 66 лет. Как вы думаете, насколько этот рассказ выражает его понимание, отношение к старости?  </w:t>
            </w:r>
          </w:p>
          <w:p w:rsidR="00883C9D" w:rsidRPr="00883C9D" w:rsidRDefault="00883C9D" w:rsidP="00883C9D">
            <w:pPr>
              <w:spacing w:after="0" w:line="240" w:lineRule="auto"/>
              <w:ind w:left="1070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Symbol" w:eastAsia="Times New Roman" w:hAnsi="Symbol" w:cs="Arial"/>
                <w:color w:val="414B56"/>
                <w:sz w:val="24"/>
                <w:szCs w:val="24"/>
                <w:lang w:eastAsia="ru-RU"/>
              </w:rPr>
              <w:t>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szCs w:val="14"/>
                <w:lang w:eastAsia="ru-RU"/>
              </w:rPr>
              <w:t>       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14"/>
                <w:lang w:eastAsia="ru-RU"/>
              </w:rPr>
              <w:t> 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Сделайте вывод: в чем похожесть создателя рассказа и образа главного героя?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Ответы учащихся: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Старик принёс самую большую в жизни жертву – семерых сыновей. А с христианской точки зрения любовь – это жертва. Старик выполнил  этот долг, а </w:t>
            </w:r>
            <w:proofErr w:type="gramStart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значит</w:t>
            </w:r>
            <w:proofErr w:type="gramEnd"/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 заслужил вечную жизнь – вечную молодость.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Ответы учащихся: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Конечно, если жить, не теша только себя. Образ старика и констатирует эту авторскую идею.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Ответы учащихся: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Чтение текста со слов  «Я подошел…»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Ответы учащихся: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Очень выражает. Он по-христиански осмысляет старость. Это символ заслуженности вечной жизни.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11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-Напишите эссе на тему «Молодость и старость в рассказах Бунина и Марковича. Мое понимание проблемы».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Письменная работа «Молодость и старость в рассказах Бунина и Марковича. Мое понимание проблемы».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 xml:space="preserve">12  этап урока.  Создание своей цветовой </w:t>
            </w: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палитры: «Молодость и старость».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Демонстрация презентации (слайд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Демонстрация примеров «страшных рисунков» разных художников.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Творческая работа учащихся по созданию своей цветовой палитры.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lastRenderedPageBreak/>
              <w:t>13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Написать сочинение согласно правилам части (С) ЕГЭ по русскому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языку.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Группа, анализировавшая рассказ И.Бунина, пишет эссе по этому рассказу.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Группа, анализировавшая рассказ Д.Марковича, пишет эссе по этому рассказу.</w:t>
            </w:r>
          </w:p>
        </w:tc>
      </w:tr>
      <w:tr w:rsidR="00883C9D" w:rsidRPr="00883C9D" w:rsidTr="00883C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14 этап.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Оценки за урок.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Оценки учащимся экспертной группы.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Оценки за опережающее задание к уроку.</w:t>
            </w:r>
          </w:p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Оценки за умение вести дискуссию.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9D" w:rsidRPr="00883C9D" w:rsidRDefault="00883C9D" w:rsidP="00883C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B56"/>
                <w:sz w:val="16"/>
                <w:szCs w:val="16"/>
                <w:lang w:eastAsia="ru-RU"/>
              </w:rPr>
            </w:pPr>
            <w:r w:rsidRPr="00883C9D">
              <w:rPr>
                <w:rFonts w:ascii="Times New Roman" w:eastAsia="Times New Roman" w:hAnsi="Times New Roman" w:cs="Times New Roman"/>
                <w:color w:val="414B56"/>
                <w:sz w:val="24"/>
                <w:szCs w:val="24"/>
                <w:lang w:eastAsia="ru-RU"/>
              </w:rPr>
              <w:t>Выставление оценок.</w:t>
            </w:r>
          </w:p>
        </w:tc>
      </w:tr>
    </w:tbl>
    <w:p w:rsidR="00883C9D" w:rsidRPr="00883C9D" w:rsidRDefault="00883C9D" w:rsidP="0088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16"/>
          <w:szCs w:val="16"/>
          <w:lang w:eastAsia="ru-RU"/>
        </w:rPr>
      </w:pPr>
      <w:r w:rsidRPr="00883C9D"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  <w:t> </w:t>
      </w:r>
    </w:p>
    <w:p w:rsidR="00110BAC" w:rsidRDefault="00883C9D"/>
    <w:sectPr w:rsidR="00110BAC" w:rsidSect="001C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D4"/>
    <w:multiLevelType w:val="multilevel"/>
    <w:tmpl w:val="CA62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454EB"/>
    <w:multiLevelType w:val="multilevel"/>
    <w:tmpl w:val="E16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7775C"/>
    <w:multiLevelType w:val="multilevel"/>
    <w:tmpl w:val="8DD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3C9D"/>
    <w:rsid w:val="001928BA"/>
    <w:rsid w:val="001C3985"/>
    <w:rsid w:val="00883C9D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2288</Words>
  <Characters>13043</Characters>
  <Application>Microsoft Office Word</Application>
  <DocSecurity>0</DocSecurity>
  <Lines>108</Lines>
  <Paragraphs>30</Paragraphs>
  <ScaleCrop>false</ScaleCrop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2016-10-25T13:00:00Z</dcterms:created>
  <dcterms:modified xsi:type="dcterms:W3CDTF">2016-10-25T13:04:00Z</dcterms:modified>
</cp:coreProperties>
</file>